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6C6B0" w14:textId="77777777" w:rsidR="00104C39" w:rsidRDefault="004E2021">
      <w:pPr>
        <w:rPr>
          <w:rFonts w:ascii="Book Antiqua" w:hAnsi="Book Antiqua"/>
          <w:snapToGrid w:val="0"/>
          <w:lang w:val="en-GB"/>
        </w:rPr>
      </w:pPr>
      <w:r>
        <w:rPr>
          <w:rFonts w:ascii="Book Antiqua" w:hAnsi="Book Antiqua"/>
          <w:noProof/>
        </w:rPr>
        <w:drawing>
          <wp:inline distT="0" distB="0" distL="0" distR="0" wp14:anchorId="087CC776" wp14:editId="35FC9D9C">
            <wp:extent cx="1485900" cy="819150"/>
            <wp:effectExtent l="0" t="0" r="0" b="0"/>
            <wp:docPr id="1" name="Picture 1" descr="ISIF logo [Converted]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IF logo [Converted] upd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13304" w14:textId="77777777" w:rsidR="00502973" w:rsidRPr="00502973" w:rsidRDefault="00502973">
      <w:pPr>
        <w:rPr>
          <w:rStyle w:val="Hyperlink"/>
          <w:rFonts w:ascii="Book Antiqua" w:hAnsi="Book Antiqua"/>
          <w:snapToGrid w:val="0"/>
          <w:lang w:val="en-GB"/>
        </w:rPr>
      </w:pPr>
      <w:r>
        <w:rPr>
          <w:rFonts w:ascii="Book Antiqua" w:hAnsi="Book Antiqua"/>
          <w:snapToGrid w:val="0"/>
          <w:lang w:val="en-GB"/>
        </w:rPr>
        <w:fldChar w:fldCharType="begin"/>
      </w:r>
      <w:r>
        <w:rPr>
          <w:rFonts w:ascii="Book Antiqua" w:hAnsi="Book Antiqua"/>
          <w:snapToGrid w:val="0"/>
          <w:lang w:val="en-GB"/>
        </w:rPr>
        <w:instrText xml:space="preserve"> HYPERLINK "http://www.isif.org" </w:instrText>
      </w:r>
      <w:r>
        <w:rPr>
          <w:rFonts w:ascii="Book Antiqua" w:hAnsi="Book Antiqua"/>
          <w:snapToGrid w:val="0"/>
          <w:lang w:val="en-GB"/>
        </w:rPr>
      </w:r>
      <w:r>
        <w:rPr>
          <w:rFonts w:ascii="Book Antiqua" w:hAnsi="Book Antiqua"/>
          <w:snapToGrid w:val="0"/>
          <w:lang w:val="en-GB"/>
        </w:rPr>
        <w:fldChar w:fldCharType="separate"/>
      </w:r>
      <w:r w:rsidRPr="00502973">
        <w:rPr>
          <w:rStyle w:val="Hyperlink"/>
          <w:rFonts w:ascii="Book Antiqua" w:hAnsi="Book Antiqua"/>
          <w:snapToGrid w:val="0"/>
          <w:lang w:val="en-GB"/>
        </w:rPr>
        <w:t>www.isif.org</w:t>
      </w:r>
    </w:p>
    <w:p w14:paraId="76AEFB90" w14:textId="77777777" w:rsidR="00104C39" w:rsidRPr="00502973" w:rsidRDefault="00502973" w:rsidP="004F7F79">
      <w:pPr>
        <w:rPr>
          <w:lang w:val="en-GB"/>
        </w:rPr>
      </w:pPr>
      <w:r>
        <w:rPr>
          <w:rFonts w:ascii="Book Antiqua" w:hAnsi="Book Antiqua"/>
          <w:snapToGrid w:val="0"/>
          <w:lang w:val="en-GB"/>
        </w:rPr>
        <w:fldChar w:fldCharType="end"/>
      </w:r>
      <w:r w:rsidR="00104C39" w:rsidRPr="00C42443">
        <w:rPr>
          <w:sz w:val="20"/>
          <w:szCs w:val="20"/>
          <w:lang w:val="en-GB"/>
        </w:rPr>
        <w:tab/>
      </w:r>
      <w:r w:rsidR="00104C39" w:rsidRPr="00C42443">
        <w:rPr>
          <w:sz w:val="20"/>
          <w:szCs w:val="20"/>
          <w:lang w:val="en-GB"/>
        </w:rPr>
        <w:tab/>
      </w:r>
      <w:r w:rsidR="00104C39" w:rsidRPr="00C42443">
        <w:rPr>
          <w:sz w:val="20"/>
          <w:szCs w:val="20"/>
          <w:lang w:val="en-GB"/>
        </w:rPr>
        <w:tab/>
      </w:r>
      <w:r w:rsidR="00104C39" w:rsidRPr="00C42443">
        <w:rPr>
          <w:sz w:val="20"/>
          <w:szCs w:val="20"/>
          <w:lang w:val="en-GB"/>
        </w:rPr>
        <w:tab/>
      </w:r>
    </w:p>
    <w:p w14:paraId="31F5BEB8" w14:textId="77777777" w:rsidR="00D84A23" w:rsidRDefault="004F7F79" w:rsidP="004F7F79">
      <w:pPr>
        <w:autoSpaceDE w:val="0"/>
        <w:autoSpaceDN w:val="0"/>
        <w:adjustRightInd w:val="0"/>
        <w:rPr>
          <w:rFonts w:ascii="Arial" w:hAnsi="Arial" w:cs="Arial"/>
          <w:b/>
          <w:color w:val="000080"/>
          <w:sz w:val="45"/>
          <w:szCs w:val="45"/>
        </w:rPr>
      </w:pPr>
      <w:r w:rsidRPr="004F7F79">
        <w:rPr>
          <w:rFonts w:ascii="Arial" w:hAnsi="Arial" w:cs="Arial"/>
          <w:b/>
          <w:color w:val="000080"/>
          <w:sz w:val="45"/>
          <w:szCs w:val="45"/>
        </w:rPr>
        <w:t xml:space="preserve">Call for </w:t>
      </w:r>
      <w:r w:rsidR="00830977">
        <w:rPr>
          <w:rFonts w:ascii="Arial" w:hAnsi="Arial" w:cs="Arial"/>
          <w:b/>
          <w:color w:val="000080"/>
          <w:sz w:val="45"/>
          <w:szCs w:val="45"/>
        </w:rPr>
        <w:t>Event Support for 2024</w:t>
      </w:r>
    </w:p>
    <w:p w14:paraId="3BA278FA" w14:textId="77777777" w:rsidR="004F7F79" w:rsidRDefault="004F7F79" w:rsidP="004F7F79">
      <w:pPr>
        <w:autoSpaceDE w:val="0"/>
        <w:autoSpaceDN w:val="0"/>
        <w:adjustRightInd w:val="0"/>
        <w:rPr>
          <w:rFonts w:ascii="TTE1249B38t00" w:hAnsi="TTE1249B38t00" w:cs="TTE1249B38t00"/>
          <w:color w:val="000080"/>
          <w:sz w:val="45"/>
          <w:szCs w:val="45"/>
        </w:rPr>
      </w:pPr>
    </w:p>
    <w:p w14:paraId="6307EA62" w14:textId="73EA1C23" w:rsidR="00D84A23" w:rsidRDefault="00D84A23" w:rsidP="004F7F79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The Board of Directors (BoD) of the International Society of Information Fusion (ISIF) solicits proposals for support for calendar year 202</w:t>
      </w:r>
      <w:r w:rsidR="00830977">
        <w:rPr>
          <w:rFonts w:ascii="Times-Roman" w:hAnsi="Times-Roman" w:cs="Times-Roman"/>
          <w:color w:val="000000"/>
          <w:sz w:val="23"/>
          <w:szCs w:val="23"/>
        </w:rPr>
        <w:t>4</w:t>
      </w:r>
      <w:r>
        <w:rPr>
          <w:rFonts w:ascii="Times-Roman" w:hAnsi="Times-Roman" w:cs="Times-Roman"/>
          <w:color w:val="000000"/>
          <w:sz w:val="23"/>
          <w:szCs w:val="23"/>
        </w:rPr>
        <w:t>.  Support can be for workshops, working groups, or other events that further the mission of ISIF.</w:t>
      </w:r>
      <w:r w:rsidR="002F5417">
        <w:rPr>
          <w:rFonts w:ascii="Times-Roman" w:hAnsi="Times-Roman" w:cs="Times-Roman"/>
          <w:color w:val="000000"/>
          <w:sz w:val="23"/>
          <w:szCs w:val="23"/>
        </w:rPr>
        <w:t xml:space="preserve">  The BoD will follow the guidelines for sponsored events </w:t>
      </w:r>
      <w:r w:rsidR="00AA5D02">
        <w:rPr>
          <w:rFonts w:ascii="Times-Roman" w:hAnsi="Times-Roman" w:cs="Times-Roman"/>
          <w:color w:val="000000"/>
          <w:sz w:val="23"/>
          <w:szCs w:val="23"/>
        </w:rPr>
        <w:t>that</w:t>
      </w:r>
      <w:r w:rsidR="002F5417">
        <w:rPr>
          <w:rFonts w:ascii="Times-Roman" w:hAnsi="Times-Roman" w:cs="Times-Roman"/>
          <w:color w:val="000000"/>
          <w:sz w:val="23"/>
          <w:szCs w:val="23"/>
        </w:rPr>
        <w:t xml:space="preserve"> can be found at </w:t>
      </w:r>
      <w:hyperlink r:id="rId9" w:history="1">
        <w:r w:rsidR="002F5417" w:rsidRPr="002F5417">
          <w:rPr>
            <w:rStyle w:val="Hyperlink"/>
          </w:rPr>
          <w:t>Application package for ISIF Sponsorship</w:t>
        </w:r>
      </w:hyperlink>
      <w:r w:rsidR="002F5417">
        <w:t xml:space="preserve">.  </w:t>
      </w:r>
      <w:r w:rsidR="002A3BB4">
        <w:t>No more than five events will be sponsored, and the maximum amount is USD 3,000</w:t>
      </w:r>
      <w:r w:rsidR="00830977">
        <w:t xml:space="preserve"> for each event</w:t>
      </w:r>
      <w:r w:rsidR="002A3BB4">
        <w:t>.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 The following should be included in the request for support.</w:t>
      </w:r>
    </w:p>
    <w:p w14:paraId="41B78A18" w14:textId="77777777" w:rsidR="00D84A23" w:rsidRDefault="00D84A23" w:rsidP="004F7F79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sz w:val="23"/>
          <w:szCs w:val="23"/>
        </w:rPr>
      </w:pPr>
    </w:p>
    <w:p w14:paraId="3939820D" w14:textId="77777777" w:rsidR="00D84A23" w:rsidRDefault="00D84A23" w:rsidP="0048433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Title of the event</w:t>
      </w:r>
    </w:p>
    <w:p w14:paraId="6E3F0390" w14:textId="77777777" w:rsidR="00DD5BC2" w:rsidRDefault="00DD5BC2" w:rsidP="0048433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Organizing persons and primary point of contact</w:t>
      </w:r>
    </w:p>
    <w:p w14:paraId="02789929" w14:textId="77777777" w:rsidR="00D84A23" w:rsidRDefault="00D84A23" w:rsidP="0048433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Purpose of the event and how it supports or furthers the mission of ISIF</w:t>
      </w:r>
    </w:p>
    <w:p w14:paraId="67987875" w14:textId="77777777" w:rsidR="00D84A23" w:rsidRDefault="00D84A23" w:rsidP="0048433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Date(s) of the event</w:t>
      </w:r>
    </w:p>
    <w:p w14:paraId="5F52140B" w14:textId="77777777" w:rsidR="00D84A23" w:rsidRDefault="00D84A23" w:rsidP="0048433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Location of the event</w:t>
      </w:r>
    </w:p>
    <w:p w14:paraId="6AD7DE48" w14:textId="77777777" w:rsidR="00D84A23" w:rsidRDefault="00D84A23" w:rsidP="0048433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Level of support requested</w:t>
      </w:r>
    </w:p>
    <w:p w14:paraId="76776CC2" w14:textId="77777777" w:rsidR="00661EB9" w:rsidRDefault="00661EB9" w:rsidP="0048433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Any previous support from ISIF for this event</w:t>
      </w:r>
    </w:p>
    <w:p w14:paraId="5E945160" w14:textId="77777777" w:rsidR="00D84A23" w:rsidRDefault="00DD5BC2" w:rsidP="0048433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What the support will cover and why it is needed</w:t>
      </w:r>
    </w:p>
    <w:p w14:paraId="7B02B64C" w14:textId="77777777" w:rsidR="00C21E33" w:rsidRDefault="00C21E33" w:rsidP="00C21E33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Acknowledgement that organizing person will submit after the event a) a final financial report to the ISIF Board President, b) a report of the event </w:t>
      </w:r>
      <w:r w:rsidR="00AA5D02">
        <w:rPr>
          <w:rFonts w:ascii="Times-Roman" w:hAnsi="Times-Roman" w:cs="Times-Roman"/>
          <w:color w:val="000000"/>
          <w:sz w:val="23"/>
          <w:szCs w:val="23"/>
        </w:rPr>
        <w:t>that will be published in the</w:t>
      </w:r>
      <w:r w:rsidR="00661EB9">
        <w:rPr>
          <w:rFonts w:ascii="Times-Roman" w:hAnsi="Times-Roman" w:cs="Times-Roman"/>
          <w:color w:val="000000"/>
          <w:sz w:val="23"/>
          <w:szCs w:val="23"/>
        </w:rPr>
        <w:t xml:space="preserve"> ISIF Perspectives Magazine</w:t>
      </w:r>
    </w:p>
    <w:p w14:paraId="32188D6D" w14:textId="77777777" w:rsidR="0048433C" w:rsidRDefault="0048433C" w:rsidP="00DD5BC2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sz w:val="23"/>
          <w:szCs w:val="23"/>
        </w:rPr>
      </w:pPr>
    </w:p>
    <w:p w14:paraId="72F66656" w14:textId="77777777" w:rsidR="001706DE" w:rsidRDefault="00DD5BC2" w:rsidP="004F7F79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Proposals shall be submitted </w:t>
      </w:r>
      <w:r w:rsidR="0048433C">
        <w:rPr>
          <w:rFonts w:ascii="Times-Roman" w:hAnsi="Times-Roman" w:cs="Times-Roman"/>
          <w:color w:val="000000"/>
          <w:sz w:val="23"/>
          <w:szCs w:val="23"/>
        </w:rPr>
        <w:t xml:space="preserve">via email in Microsoft Word of PDF format to 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ISIF’s VP for Working Groups and Sponsored Events, Darin Dunham </w:t>
      </w:r>
      <w:r w:rsidR="0048433C">
        <w:rPr>
          <w:rFonts w:ascii="Times-Roman" w:hAnsi="Times-Roman" w:cs="Times-Roman"/>
          <w:color w:val="000000"/>
          <w:sz w:val="23"/>
          <w:szCs w:val="23"/>
        </w:rPr>
        <w:t>at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Pr="00DD5BC2">
        <w:rPr>
          <w:rFonts w:ascii="Times-Roman" w:hAnsi="Times-Roman" w:cs="Times-Roman"/>
          <w:color w:val="000000"/>
          <w:sz w:val="23"/>
          <w:szCs w:val="23"/>
        </w:rPr>
        <w:t>darin@vectraxx.com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and to ISIF President, </w:t>
      </w:r>
      <w:r w:rsidR="00FC1496">
        <w:rPr>
          <w:rFonts w:ascii="Times-Roman" w:hAnsi="Times-Roman" w:cs="Times-Roman"/>
          <w:color w:val="000000"/>
          <w:sz w:val="23"/>
          <w:szCs w:val="23"/>
        </w:rPr>
        <w:t>Uwe Hanebeck</w:t>
      </w:r>
      <w:r w:rsidR="0048433C">
        <w:rPr>
          <w:rFonts w:ascii="Times-Roman" w:hAnsi="Times-Roman" w:cs="Times-Roman"/>
          <w:color w:val="000000"/>
          <w:sz w:val="23"/>
          <w:szCs w:val="23"/>
        </w:rPr>
        <w:t xml:space="preserve"> at </w:t>
      </w:r>
      <w:r w:rsidR="00FC1496" w:rsidRPr="00FC1496">
        <w:rPr>
          <w:rFonts w:ascii="Times-Roman" w:hAnsi="Times-Roman" w:cs="Times-Roman"/>
          <w:color w:val="000000"/>
          <w:sz w:val="23"/>
          <w:szCs w:val="23"/>
        </w:rPr>
        <w:t>uwe.hanebeck@kit.edu</w:t>
      </w:r>
      <w:r w:rsidR="0048433C">
        <w:rPr>
          <w:rFonts w:ascii="Times-Roman" w:hAnsi="Times-Roman" w:cs="Times-Roman"/>
          <w:color w:val="000000"/>
          <w:sz w:val="23"/>
          <w:szCs w:val="23"/>
        </w:rPr>
        <w:t xml:space="preserve"> prior to 12:00pm GMT on </w:t>
      </w:r>
      <w:r w:rsidR="00830977">
        <w:rPr>
          <w:rFonts w:ascii="Times-Roman" w:hAnsi="Times-Roman" w:cs="Times-Roman"/>
          <w:color w:val="000000"/>
          <w:sz w:val="23"/>
          <w:szCs w:val="23"/>
        </w:rPr>
        <w:t>December 31</w:t>
      </w:r>
      <w:r w:rsidR="00FC1496">
        <w:rPr>
          <w:rFonts w:ascii="Times-Roman" w:hAnsi="Times-Roman" w:cs="Times-Roman"/>
          <w:color w:val="000000"/>
          <w:sz w:val="23"/>
          <w:szCs w:val="23"/>
        </w:rPr>
        <w:t>, 2023</w:t>
      </w:r>
      <w:r w:rsidR="00FB420E">
        <w:rPr>
          <w:rFonts w:ascii="Times-Roman" w:hAnsi="Times-Roman" w:cs="Times-Roman"/>
          <w:color w:val="000000"/>
          <w:sz w:val="23"/>
          <w:szCs w:val="23"/>
        </w:rPr>
        <w:t xml:space="preserve"> for full consideration*.  </w:t>
      </w:r>
      <w:r w:rsidR="0048433C">
        <w:rPr>
          <w:rFonts w:ascii="Times-Roman" w:hAnsi="Times-Roman" w:cs="Times-Roman"/>
          <w:color w:val="000000"/>
          <w:sz w:val="23"/>
          <w:szCs w:val="23"/>
        </w:rPr>
        <w:t xml:space="preserve">Proposals will be evaluated by the ISIF Board of Directors.  Event organizer will be notified by </w:t>
      </w:r>
      <w:r w:rsidR="006954AE">
        <w:rPr>
          <w:rFonts w:ascii="Times-Roman" w:hAnsi="Times-Roman" w:cs="Times-Roman"/>
          <w:color w:val="000000"/>
          <w:sz w:val="23"/>
          <w:szCs w:val="23"/>
        </w:rPr>
        <w:t>J</w:t>
      </w:r>
      <w:r w:rsidR="00830977">
        <w:rPr>
          <w:rFonts w:ascii="Times-Roman" w:hAnsi="Times-Roman" w:cs="Times-Roman"/>
          <w:color w:val="000000"/>
          <w:sz w:val="23"/>
          <w:szCs w:val="23"/>
        </w:rPr>
        <w:t>anuary</w:t>
      </w:r>
      <w:r w:rsidR="006954AE">
        <w:rPr>
          <w:rFonts w:ascii="Times-Roman" w:hAnsi="Times-Roman" w:cs="Times-Roman"/>
          <w:color w:val="000000"/>
          <w:sz w:val="23"/>
          <w:szCs w:val="23"/>
        </w:rPr>
        <w:t xml:space="preserve"> 15</w:t>
      </w:r>
      <w:r w:rsidR="00FC1496">
        <w:rPr>
          <w:rFonts w:ascii="Times-Roman" w:hAnsi="Times-Roman" w:cs="Times-Roman"/>
          <w:color w:val="000000"/>
          <w:sz w:val="23"/>
          <w:szCs w:val="23"/>
        </w:rPr>
        <w:t>, 202</w:t>
      </w:r>
      <w:r w:rsidR="00BC6AC6">
        <w:rPr>
          <w:rFonts w:ascii="Times-Roman" w:hAnsi="Times-Roman" w:cs="Times-Roman"/>
          <w:color w:val="000000"/>
          <w:sz w:val="23"/>
          <w:szCs w:val="23"/>
        </w:rPr>
        <w:t>4</w:t>
      </w:r>
      <w:r w:rsidR="0048433C">
        <w:rPr>
          <w:rFonts w:ascii="Times-Roman" w:hAnsi="Times-Roman" w:cs="Times-Roman"/>
          <w:color w:val="000000"/>
          <w:sz w:val="23"/>
          <w:szCs w:val="23"/>
        </w:rPr>
        <w:t>.</w:t>
      </w:r>
    </w:p>
    <w:p w14:paraId="71C0E5FA" w14:textId="77777777" w:rsidR="00FB420E" w:rsidRDefault="00FB420E" w:rsidP="004F7F79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sz w:val="23"/>
          <w:szCs w:val="23"/>
        </w:rPr>
      </w:pPr>
    </w:p>
    <w:p w14:paraId="1043A807" w14:textId="77777777" w:rsidR="00FB420E" w:rsidRDefault="00FB420E" w:rsidP="004F7F79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sz w:val="23"/>
          <w:szCs w:val="23"/>
        </w:rPr>
      </w:pPr>
    </w:p>
    <w:p w14:paraId="0E91BFEE" w14:textId="77777777" w:rsidR="00FB420E" w:rsidRPr="00FB420E" w:rsidRDefault="00FB420E" w:rsidP="004F7F79">
      <w:pPr>
        <w:autoSpaceDE w:val="0"/>
        <w:autoSpaceDN w:val="0"/>
        <w:adjustRightInd w:val="0"/>
        <w:jc w:val="both"/>
        <w:rPr>
          <w:rFonts w:ascii="Times-Roman" w:hAnsi="Times-Roman" w:cs="Times-Roman"/>
          <w:i/>
          <w:color w:val="000000"/>
          <w:sz w:val="23"/>
          <w:szCs w:val="23"/>
        </w:rPr>
      </w:pPr>
      <w:r w:rsidRPr="00FB420E">
        <w:rPr>
          <w:rFonts w:ascii="Times-Roman" w:hAnsi="Times-Roman" w:cs="Times-Roman"/>
          <w:i/>
          <w:color w:val="000000"/>
          <w:sz w:val="23"/>
          <w:szCs w:val="23"/>
        </w:rPr>
        <w:t>*Proposals will be considered after this time as slots allow and will be considered at the discretion of the BoD.</w:t>
      </w:r>
    </w:p>
    <w:sectPr w:rsidR="00FB420E" w:rsidRPr="00FB420E" w:rsidSect="00F00A6F">
      <w:pgSz w:w="12240" w:h="15840"/>
      <w:pgMar w:top="720" w:right="81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38AC29" w14:textId="77777777" w:rsidR="00F00A6F" w:rsidRDefault="00F00A6F" w:rsidP="00065242">
      <w:r>
        <w:separator/>
      </w:r>
    </w:p>
  </w:endnote>
  <w:endnote w:type="continuationSeparator" w:id="0">
    <w:p w14:paraId="7FFCE0FB" w14:textId="77777777" w:rsidR="00F00A6F" w:rsidRDefault="00F00A6F" w:rsidP="0006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249B3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7F7D2" w14:textId="77777777" w:rsidR="00F00A6F" w:rsidRDefault="00F00A6F" w:rsidP="00065242">
      <w:r>
        <w:separator/>
      </w:r>
    </w:p>
  </w:footnote>
  <w:footnote w:type="continuationSeparator" w:id="0">
    <w:p w14:paraId="35784E0C" w14:textId="77777777" w:rsidR="00F00A6F" w:rsidRDefault="00F00A6F" w:rsidP="00065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052AE3B"/>
    <w:multiLevelType w:val="hybridMultilevel"/>
    <w:tmpl w:val="ACFA7D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916EB"/>
    <w:multiLevelType w:val="hybridMultilevel"/>
    <w:tmpl w:val="ACF83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80A52"/>
    <w:multiLevelType w:val="hybridMultilevel"/>
    <w:tmpl w:val="2692F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7FB0"/>
    <w:multiLevelType w:val="hybridMultilevel"/>
    <w:tmpl w:val="E5C44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52E51"/>
    <w:multiLevelType w:val="hybridMultilevel"/>
    <w:tmpl w:val="FD101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14EA8"/>
    <w:multiLevelType w:val="multilevel"/>
    <w:tmpl w:val="87E4C71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324D03"/>
    <w:multiLevelType w:val="hybridMultilevel"/>
    <w:tmpl w:val="0BF65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F15D0"/>
    <w:multiLevelType w:val="hybridMultilevel"/>
    <w:tmpl w:val="32AA2496"/>
    <w:lvl w:ilvl="0" w:tplc="0A5E347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74FB3"/>
    <w:multiLevelType w:val="hybridMultilevel"/>
    <w:tmpl w:val="A508A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6763"/>
    <w:multiLevelType w:val="hybridMultilevel"/>
    <w:tmpl w:val="25268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27C14"/>
    <w:multiLevelType w:val="hybridMultilevel"/>
    <w:tmpl w:val="9E281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B74AE"/>
    <w:multiLevelType w:val="hybridMultilevel"/>
    <w:tmpl w:val="ED0ED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815AC"/>
    <w:multiLevelType w:val="hybridMultilevel"/>
    <w:tmpl w:val="F1027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A7692"/>
    <w:multiLevelType w:val="hybridMultilevel"/>
    <w:tmpl w:val="75D4D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D7CBE"/>
    <w:multiLevelType w:val="hybridMultilevel"/>
    <w:tmpl w:val="8C8A2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91D71"/>
    <w:multiLevelType w:val="hybridMultilevel"/>
    <w:tmpl w:val="82F8F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D4AA2"/>
    <w:multiLevelType w:val="hybridMultilevel"/>
    <w:tmpl w:val="F028F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233A0"/>
    <w:multiLevelType w:val="hybridMultilevel"/>
    <w:tmpl w:val="C70CB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B7683"/>
    <w:multiLevelType w:val="hybridMultilevel"/>
    <w:tmpl w:val="D2269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E4383"/>
    <w:multiLevelType w:val="hybridMultilevel"/>
    <w:tmpl w:val="559A6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B7BD0"/>
    <w:multiLevelType w:val="hybridMultilevel"/>
    <w:tmpl w:val="034CE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00E6F"/>
    <w:multiLevelType w:val="hybridMultilevel"/>
    <w:tmpl w:val="D9AAF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203AE"/>
    <w:multiLevelType w:val="hybridMultilevel"/>
    <w:tmpl w:val="D382A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67AC0"/>
    <w:multiLevelType w:val="hybridMultilevel"/>
    <w:tmpl w:val="E9680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92959"/>
    <w:multiLevelType w:val="hybridMultilevel"/>
    <w:tmpl w:val="C75E14BE"/>
    <w:lvl w:ilvl="0" w:tplc="297E03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A15F09"/>
    <w:multiLevelType w:val="hybridMultilevel"/>
    <w:tmpl w:val="4314C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34182"/>
    <w:multiLevelType w:val="hybridMultilevel"/>
    <w:tmpl w:val="9D3A5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B00ED"/>
    <w:multiLevelType w:val="hybridMultilevel"/>
    <w:tmpl w:val="3E12A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A34F4"/>
    <w:multiLevelType w:val="hybridMultilevel"/>
    <w:tmpl w:val="7012D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81DDD"/>
    <w:multiLevelType w:val="hybridMultilevel"/>
    <w:tmpl w:val="E6725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26F4E"/>
    <w:multiLevelType w:val="hybridMultilevel"/>
    <w:tmpl w:val="5316F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17105"/>
    <w:multiLevelType w:val="hybridMultilevel"/>
    <w:tmpl w:val="45624546"/>
    <w:lvl w:ilvl="0" w:tplc="295C248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27D6B"/>
    <w:multiLevelType w:val="hybridMultilevel"/>
    <w:tmpl w:val="97E22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B31E0"/>
    <w:multiLevelType w:val="hybridMultilevel"/>
    <w:tmpl w:val="232CC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760E8"/>
    <w:multiLevelType w:val="hybridMultilevel"/>
    <w:tmpl w:val="6E66A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5498D"/>
    <w:multiLevelType w:val="hybridMultilevel"/>
    <w:tmpl w:val="51187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515F7"/>
    <w:multiLevelType w:val="hybridMultilevel"/>
    <w:tmpl w:val="C54A4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64208"/>
    <w:multiLevelType w:val="hybridMultilevel"/>
    <w:tmpl w:val="F06642B4"/>
    <w:lvl w:ilvl="0" w:tplc="297E03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A2528"/>
    <w:multiLevelType w:val="hybridMultilevel"/>
    <w:tmpl w:val="72441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51C21"/>
    <w:multiLevelType w:val="hybridMultilevel"/>
    <w:tmpl w:val="9D54411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7F617FBC"/>
    <w:multiLevelType w:val="hybridMultilevel"/>
    <w:tmpl w:val="825A26D2"/>
    <w:lvl w:ilvl="0" w:tplc="295C248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020371">
    <w:abstractNumId w:val="40"/>
  </w:num>
  <w:num w:numId="2" w16cid:durableId="108202574">
    <w:abstractNumId w:val="27"/>
  </w:num>
  <w:num w:numId="3" w16cid:durableId="370568185">
    <w:abstractNumId w:val="4"/>
  </w:num>
  <w:num w:numId="4" w16cid:durableId="417137830">
    <w:abstractNumId w:val="34"/>
  </w:num>
  <w:num w:numId="5" w16cid:durableId="1074085777">
    <w:abstractNumId w:val="32"/>
  </w:num>
  <w:num w:numId="6" w16cid:durableId="867303915">
    <w:abstractNumId w:val="23"/>
  </w:num>
  <w:num w:numId="7" w16cid:durableId="627127129">
    <w:abstractNumId w:val="29"/>
  </w:num>
  <w:num w:numId="8" w16cid:durableId="7873998">
    <w:abstractNumId w:val="6"/>
  </w:num>
  <w:num w:numId="9" w16cid:durableId="186911029">
    <w:abstractNumId w:val="12"/>
  </w:num>
  <w:num w:numId="10" w16cid:durableId="1965647727">
    <w:abstractNumId w:val="28"/>
  </w:num>
  <w:num w:numId="11" w16cid:durableId="288171131">
    <w:abstractNumId w:val="30"/>
  </w:num>
  <w:num w:numId="12" w16cid:durableId="987903864">
    <w:abstractNumId w:val="1"/>
  </w:num>
  <w:num w:numId="13" w16cid:durableId="269513856">
    <w:abstractNumId w:val="20"/>
  </w:num>
  <w:num w:numId="14" w16cid:durableId="1939412423">
    <w:abstractNumId w:val="17"/>
  </w:num>
  <w:num w:numId="15" w16cid:durableId="133522742">
    <w:abstractNumId w:val="35"/>
  </w:num>
  <w:num w:numId="16" w16cid:durableId="1011032442">
    <w:abstractNumId w:val="19"/>
  </w:num>
  <w:num w:numId="17" w16cid:durableId="812720897">
    <w:abstractNumId w:val="9"/>
  </w:num>
  <w:num w:numId="18" w16cid:durableId="1603564321">
    <w:abstractNumId w:val="36"/>
  </w:num>
  <w:num w:numId="19" w16cid:durableId="251741421">
    <w:abstractNumId w:val="15"/>
  </w:num>
  <w:num w:numId="20" w16cid:durableId="503519872">
    <w:abstractNumId w:val="38"/>
  </w:num>
  <w:num w:numId="21" w16cid:durableId="740177643">
    <w:abstractNumId w:val="33"/>
  </w:num>
  <w:num w:numId="22" w16cid:durableId="147405326">
    <w:abstractNumId w:val="26"/>
  </w:num>
  <w:num w:numId="23" w16cid:durableId="659382662">
    <w:abstractNumId w:val="16"/>
  </w:num>
  <w:num w:numId="24" w16cid:durableId="889421037">
    <w:abstractNumId w:val="14"/>
  </w:num>
  <w:num w:numId="25" w16cid:durableId="556665565">
    <w:abstractNumId w:val="2"/>
  </w:num>
  <w:num w:numId="26" w16cid:durableId="534196465">
    <w:abstractNumId w:val="18"/>
  </w:num>
  <w:num w:numId="27" w16cid:durableId="489640864">
    <w:abstractNumId w:val="21"/>
  </w:num>
  <w:num w:numId="28" w16cid:durableId="621806759">
    <w:abstractNumId w:val="13"/>
  </w:num>
  <w:num w:numId="29" w16cid:durableId="810515558">
    <w:abstractNumId w:val="5"/>
  </w:num>
  <w:num w:numId="30" w16cid:durableId="1471437397">
    <w:abstractNumId w:val="37"/>
  </w:num>
  <w:num w:numId="31" w16cid:durableId="392965487">
    <w:abstractNumId w:val="24"/>
  </w:num>
  <w:num w:numId="32" w16cid:durableId="21171164">
    <w:abstractNumId w:val="7"/>
  </w:num>
  <w:num w:numId="33" w16cid:durableId="797917067">
    <w:abstractNumId w:val="31"/>
  </w:num>
  <w:num w:numId="34" w16cid:durableId="159932711">
    <w:abstractNumId w:val="0"/>
  </w:num>
  <w:num w:numId="35" w16cid:durableId="266423324">
    <w:abstractNumId w:val="8"/>
  </w:num>
  <w:num w:numId="36" w16cid:durableId="1825198312">
    <w:abstractNumId w:val="39"/>
  </w:num>
  <w:num w:numId="37" w16cid:durableId="1092044323">
    <w:abstractNumId w:val="11"/>
  </w:num>
  <w:num w:numId="38" w16cid:durableId="1526678625">
    <w:abstractNumId w:val="10"/>
  </w:num>
  <w:num w:numId="39" w16cid:durableId="2132744926">
    <w:abstractNumId w:val="22"/>
  </w:num>
  <w:num w:numId="40" w16cid:durableId="143356009">
    <w:abstractNumId w:val="25"/>
  </w:num>
  <w:num w:numId="41" w16cid:durableId="437872762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63"/>
    <w:rsid w:val="0001427C"/>
    <w:rsid w:val="00026076"/>
    <w:rsid w:val="000342A6"/>
    <w:rsid w:val="00042DC7"/>
    <w:rsid w:val="00045171"/>
    <w:rsid w:val="00045F16"/>
    <w:rsid w:val="00047060"/>
    <w:rsid w:val="000519E6"/>
    <w:rsid w:val="00051EDD"/>
    <w:rsid w:val="000561FA"/>
    <w:rsid w:val="00063141"/>
    <w:rsid w:val="0006433C"/>
    <w:rsid w:val="00065242"/>
    <w:rsid w:val="00092481"/>
    <w:rsid w:val="0009690F"/>
    <w:rsid w:val="000A619D"/>
    <w:rsid w:val="000C105F"/>
    <w:rsid w:val="000D24C4"/>
    <w:rsid w:val="000D3380"/>
    <w:rsid w:val="000D4A98"/>
    <w:rsid w:val="000E56F9"/>
    <w:rsid w:val="000F2FD2"/>
    <w:rsid w:val="000F40C5"/>
    <w:rsid w:val="0010281E"/>
    <w:rsid w:val="001034FF"/>
    <w:rsid w:val="00104C39"/>
    <w:rsid w:val="0012476C"/>
    <w:rsid w:val="00126FC7"/>
    <w:rsid w:val="001315A7"/>
    <w:rsid w:val="00133144"/>
    <w:rsid w:val="00135A32"/>
    <w:rsid w:val="00136713"/>
    <w:rsid w:val="00141A71"/>
    <w:rsid w:val="001423E7"/>
    <w:rsid w:val="0014383F"/>
    <w:rsid w:val="00145106"/>
    <w:rsid w:val="00147F49"/>
    <w:rsid w:val="001706DE"/>
    <w:rsid w:val="001765FA"/>
    <w:rsid w:val="00184739"/>
    <w:rsid w:val="00193F8B"/>
    <w:rsid w:val="00194350"/>
    <w:rsid w:val="0019551E"/>
    <w:rsid w:val="001A2F2F"/>
    <w:rsid w:val="001A659E"/>
    <w:rsid w:val="001A7242"/>
    <w:rsid w:val="001C05C0"/>
    <w:rsid w:val="001C53C3"/>
    <w:rsid w:val="001E1001"/>
    <w:rsid w:val="001F29B6"/>
    <w:rsid w:val="001F307C"/>
    <w:rsid w:val="002134BA"/>
    <w:rsid w:val="00213C1E"/>
    <w:rsid w:val="002175D8"/>
    <w:rsid w:val="00223BF0"/>
    <w:rsid w:val="00233882"/>
    <w:rsid w:val="00242A02"/>
    <w:rsid w:val="002462B9"/>
    <w:rsid w:val="002512BD"/>
    <w:rsid w:val="002527C9"/>
    <w:rsid w:val="00252E1B"/>
    <w:rsid w:val="00273E33"/>
    <w:rsid w:val="00285540"/>
    <w:rsid w:val="0028557D"/>
    <w:rsid w:val="00294160"/>
    <w:rsid w:val="002A12B8"/>
    <w:rsid w:val="002A3BB4"/>
    <w:rsid w:val="002B00A8"/>
    <w:rsid w:val="002B1283"/>
    <w:rsid w:val="002C5973"/>
    <w:rsid w:val="002E7491"/>
    <w:rsid w:val="002F10B7"/>
    <w:rsid w:val="002F5417"/>
    <w:rsid w:val="00324DA4"/>
    <w:rsid w:val="00330EDD"/>
    <w:rsid w:val="00340154"/>
    <w:rsid w:val="00344333"/>
    <w:rsid w:val="0034694A"/>
    <w:rsid w:val="0035357F"/>
    <w:rsid w:val="00366838"/>
    <w:rsid w:val="00371986"/>
    <w:rsid w:val="00380000"/>
    <w:rsid w:val="003808A0"/>
    <w:rsid w:val="003820A6"/>
    <w:rsid w:val="003D731D"/>
    <w:rsid w:val="003D7A38"/>
    <w:rsid w:val="003E5AF7"/>
    <w:rsid w:val="0040410A"/>
    <w:rsid w:val="004111D7"/>
    <w:rsid w:val="00412533"/>
    <w:rsid w:val="00421DE5"/>
    <w:rsid w:val="00422F99"/>
    <w:rsid w:val="0045052C"/>
    <w:rsid w:val="004612C4"/>
    <w:rsid w:val="00465C3D"/>
    <w:rsid w:val="0047749F"/>
    <w:rsid w:val="00480EDF"/>
    <w:rsid w:val="0048433C"/>
    <w:rsid w:val="00490EB0"/>
    <w:rsid w:val="00491A84"/>
    <w:rsid w:val="00497029"/>
    <w:rsid w:val="004B20DF"/>
    <w:rsid w:val="004B7E7D"/>
    <w:rsid w:val="004C08E9"/>
    <w:rsid w:val="004C522F"/>
    <w:rsid w:val="004D03FD"/>
    <w:rsid w:val="004E2021"/>
    <w:rsid w:val="004E435C"/>
    <w:rsid w:val="004E466D"/>
    <w:rsid w:val="004F3530"/>
    <w:rsid w:val="004F7F79"/>
    <w:rsid w:val="00500ECD"/>
    <w:rsid w:val="00501EFE"/>
    <w:rsid w:val="00502973"/>
    <w:rsid w:val="0050626A"/>
    <w:rsid w:val="00507ABB"/>
    <w:rsid w:val="00510A74"/>
    <w:rsid w:val="00513E4D"/>
    <w:rsid w:val="0051419A"/>
    <w:rsid w:val="005208E7"/>
    <w:rsid w:val="005268B5"/>
    <w:rsid w:val="00533FA7"/>
    <w:rsid w:val="005405E9"/>
    <w:rsid w:val="00553D29"/>
    <w:rsid w:val="00555E3E"/>
    <w:rsid w:val="00557586"/>
    <w:rsid w:val="005656B5"/>
    <w:rsid w:val="00583935"/>
    <w:rsid w:val="005855E0"/>
    <w:rsid w:val="005A01E6"/>
    <w:rsid w:val="005A0CE9"/>
    <w:rsid w:val="005A3A55"/>
    <w:rsid w:val="005A53EB"/>
    <w:rsid w:val="005B7A01"/>
    <w:rsid w:val="005C480B"/>
    <w:rsid w:val="005D5D50"/>
    <w:rsid w:val="005E2690"/>
    <w:rsid w:val="005E4AD1"/>
    <w:rsid w:val="005F19C5"/>
    <w:rsid w:val="006066FF"/>
    <w:rsid w:val="00611786"/>
    <w:rsid w:val="00615724"/>
    <w:rsid w:val="0062127F"/>
    <w:rsid w:val="00627E91"/>
    <w:rsid w:val="00636B15"/>
    <w:rsid w:val="006413CF"/>
    <w:rsid w:val="00645A7C"/>
    <w:rsid w:val="00661EB9"/>
    <w:rsid w:val="00666824"/>
    <w:rsid w:val="0067674E"/>
    <w:rsid w:val="00684BE5"/>
    <w:rsid w:val="006954AE"/>
    <w:rsid w:val="006954BA"/>
    <w:rsid w:val="006A3CFB"/>
    <w:rsid w:val="006B1D72"/>
    <w:rsid w:val="006D1D08"/>
    <w:rsid w:val="006D71DD"/>
    <w:rsid w:val="006E1C26"/>
    <w:rsid w:val="006E6E9D"/>
    <w:rsid w:val="00700CC2"/>
    <w:rsid w:val="00705F58"/>
    <w:rsid w:val="00707CEC"/>
    <w:rsid w:val="00711A82"/>
    <w:rsid w:val="00736FF0"/>
    <w:rsid w:val="00746F4A"/>
    <w:rsid w:val="007565C6"/>
    <w:rsid w:val="007752BF"/>
    <w:rsid w:val="0077618E"/>
    <w:rsid w:val="00777FF8"/>
    <w:rsid w:val="00796A50"/>
    <w:rsid w:val="007A1EBC"/>
    <w:rsid w:val="007A6205"/>
    <w:rsid w:val="007C2EA7"/>
    <w:rsid w:val="007C7BE8"/>
    <w:rsid w:val="007D30C5"/>
    <w:rsid w:val="007D3392"/>
    <w:rsid w:val="007F4170"/>
    <w:rsid w:val="007F7531"/>
    <w:rsid w:val="007F7908"/>
    <w:rsid w:val="008126E3"/>
    <w:rsid w:val="00830977"/>
    <w:rsid w:val="0084176B"/>
    <w:rsid w:val="00846745"/>
    <w:rsid w:val="00853247"/>
    <w:rsid w:val="00857662"/>
    <w:rsid w:val="008800E8"/>
    <w:rsid w:val="00880CD2"/>
    <w:rsid w:val="008864C6"/>
    <w:rsid w:val="008B16C3"/>
    <w:rsid w:val="008C7941"/>
    <w:rsid w:val="008F0E21"/>
    <w:rsid w:val="0091298F"/>
    <w:rsid w:val="00917C4B"/>
    <w:rsid w:val="00945257"/>
    <w:rsid w:val="00953030"/>
    <w:rsid w:val="00954935"/>
    <w:rsid w:val="009570C5"/>
    <w:rsid w:val="0096329A"/>
    <w:rsid w:val="00974A09"/>
    <w:rsid w:val="00976224"/>
    <w:rsid w:val="009A26E8"/>
    <w:rsid w:val="009A3900"/>
    <w:rsid w:val="009A6385"/>
    <w:rsid w:val="009A67EC"/>
    <w:rsid w:val="009C5394"/>
    <w:rsid w:val="009D213E"/>
    <w:rsid w:val="009F0C7F"/>
    <w:rsid w:val="009F2851"/>
    <w:rsid w:val="009F439F"/>
    <w:rsid w:val="00A1145D"/>
    <w:rsid w:val="00A160EA"/>
    <w:rsid w:val="00A20443"/>
    <w:rsid w:val="00A20649"/>
    <w:rsid w:val="00A277EE"/>
    <w:rsid w:val="00A7290E"/>
    <w:rsid w:val="00A8575A"/>
    <w:rsid w:val="00A86569"/>
    <w:rsid w:val="00A90243"/>
    <w:rsid w:val="00A93A99"/>
    <w:rsid w:val="00A96584"/>
    <w:rsid w:val="00AA0413"/>
    <w:rsid w:val="00AA5D02"/>
    <w:rsid w:val="00AB5642"/>
    <w:rsid w:val="00AB6F99"/>
    <w:rsid w:val="00AC1228"/>
    <w:rsid w:val="00AD0EE3"/>
    <w:rsid w:val="00AD4963"/>
    <w:rsid w:val="00AE1A94"/>
    <w:rsid w:val="00AE417C"/>
    <w:rsid w:val="00B11F76"/>
    <w:rsid w:val="00B15F9B"/>
    <w:rsid w:val="00B20635"/>
    <w:rsid w:val="00B20C4B"/>
    <w:rsid w:val="00B3686B"/>
    <w:rsid w:val="00B43590"/>
    <w:rsid w:val="00B51F51"/>
    <w:rsid w:val="00B552E4"/>
    <w:rsid w:val="00B5745B"/>
    <w:rsid w:val="00B615DD"/>
    <w:rsid w:val="00B62147"/>
    <w:rsid w:val="00B634AB"/>
    <w:rsid w:val="00B67FE6"/>
    <w:rsid w:val="00B77242"/>
    <w:rsid w:val="00B8059F"/>
    <w:rsid w:val="00BB3E3E"/>
    <w:rsid w:val="00BC20A7"/>
    <w:rsid w:val="00BC374E"/>
    <w:rsid w:val="00BC6AC6"/>
    <w:rsid w:val="00BC7529"/>
    <w:rsid w:val="00BC7F62"/>
    <w:rsid w:val="00C062D0"/>
    <w:rsid w:val="00C11DF7"/>
    <w:rsid w:val="00C12353"/>
    <w:rsid w:val="00C21E33"/>
    <w:rsid w:val="00C274E8"/>
    <w:rsid w:val="00C320BB"/>
    <w:rsid w:val="00C328F5"/>
    <w:rsid w:val="00C37757"/>
    <w:rsid w:val="00C40DD5"/>
    <w:rsid w:val="00C42443"/>
    <w:rsid w:val="00C43CCE"/>
    <w:rsid w:val="00C50443"/>
    <w:rsid w:val="00C50E69"/>
    <w:rsid w:val="00C52632"/>
    <w:rsid w:val="00C52C33"/>
    <w:rsid w:val="00C52CFD"/>
    <w:rsid w:val="00C553B3"/>
    <w:rsid w:val="00C643C4"/>
    <w:rsid w:val="00C74577"/>
    <w:rsid w:val="00C87A44"/>
    <w:rsid w:val="00C87AA8"/>
    <w:rsid w:val="00C92B5F"/>
    <w:rsid w:val="00C95120"/>
    <w:rsid w:val="00CA2FE1"/>
    <w:rsid w:val="00CA3C86"/>
    <w:rsid w:val="00CB0492"/>
    <w:rsid w:val="00CC0B5E"/>
    <w:rsid w:val="00CC13EA"/>
    <w:rsid w:val="00CC434B"/>
    <w:rsid w:val="00CC7912"/>
    <w:rsid w:val="00CD53FD"/>
    <w:rsid w:val="00CF0FAC"/>
    <w:rsid w:val="00CF1C08"/>
    <w:rsid w:val="00D006FE"/>
    <w:rsid w:val="00D04358"/>
    <w:rsid w:val="00D056EA"/>
    <w:rsid w:val="00D21661"/>
    <w:rsid w:val="00D279FE"/>
    <w:rsid w:val="00D334CD"/>
    <w:rsid w:val="00D63A83"/>
    <w:rsid w:val="00D6484F"/>
    <w:rsid w:val="00D66D5A"/>
    <w:rsid w:val="00D74E75"/>
    <w:rsid w:val="00D80B1E"/>
    <w:rsid w:val="00D83CB6"/>
    <w:rsid w:val="00D84A23"/>
    <w:rsid w:val="00DA109A"/>
    <w:rsid w:val="00DA7671"/>
    <w:rsid w:val="00DB6266"/>
    <w:rsid w:val="00DD5BC2"/>
    <w:rsid w:val="00DD7E30"/>
    <w:rsid w:val="00DF475F"/>
    <w:rsid w:val="00DF7DDF"/>
    <w:rsid w:val="00E36BDA"/>
    <w:rsid w:val="00E454E3"/>
    <w:rsid w:val="00E45BF2"/>
    <w:rsid w:val="00E47107"/>
    <w:rsid w:val="00E54799"/>
    <w:rsid w:val="00E61696"/>
    <w:rsid w:val="00E65B6B"/>
    <w:rsid w:val="00E669D5"/>
    <w:rsid w:val="00E70A94"/>
    <w:rsid w:val="00E7502E"/>
    <w:rsid w:val="00E7694E"/>
    <w:rsid w:val="00E76C7D"/>
    <w:rsid w:val="00E8675F"/>
    <w:rsid w:val="00E94310"/>
    <w:rsid w:val="00E94F19"/>
    <w:rsid w:val="00EA0E64"/>
    <w:rsid w:val="00EA15DA"/>
    <w:rsid w:val="00EA348F"/>
    <w:rsid w:val="00EA63F1"/>
    <w:rsid w:val="00EB3051"/>
    <w:rsid w:val="00EB498B"/>
    <w:rsid w:val="00F00A6F"/>
    <w:rsid w:val="00F1476B"/>
    <w:rsid w:val="00F14D59"/>
    <w:rsid w:val="00F23D89"/>
    <w:rsid w:val="00F41C72"/>
    <w:rsid w:val="00F564BB"/>
    <w:rsid w:val="00F64BCD"/>
    <w:rsid w:val="00F652CE"/>
    <w:rsid w:val="00F74D3E"/>
    <w:rsid w:val="00F77788"/>
    <w:rsid w:val="00F804D7"/>
    <w:rsid w:val="00F904A7"/>
    <w:rsid w:val="00FA27BC"/>
    <w:rsid w:val="00FB227C"/>
    <w:rsid w:val="00FB420E"/>
    <w:rsid w:val="00FC1496"/>
    <w:rsid w:val="00FD0735"/>
    <w:rsid w:val="00FD35E6"/>
    <w:rsid w:val="00FE4AF3"/>
    <w:rsid w:val="00FF3EF6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33C2A"/>
  <w15:docId w15:val="{4E9852BF-3951-4216-BE43-D12B95A1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401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40154"/>
    <w:rPr>
      <w:b/>
      <w:bCs/>
      <w:kern w:val="36"/>
      <w:sz w:val="48"/>
      <w:szCs w:val="48"/>
    </w:rPr>
  </w:style>
  <w:style w:type="character" w:styleId="Hyperlink">
    <w:name w:val="Hyperlink"/>
    <w:semiHidden/>
    <w:rPr>
      <w:color w:val="003366"/>
      <w:u w:val="single"/>
    </w:rPr>
  </w:style>
  <w:style w:type="paragraph" w:styleId="ListParagraph">
    <w:name w:val="List Paragraph"/>
    <w:basedOn w:val="Normal"/>
    <w:uiPriority w:val="34"/>
    <w:qFormat/>
    <w:rsid w:val="005A0CE9"/>
    <w:pPr>
      <w:ind w:left="708"/>
    </w:pPr>
  </w:style>
  <w:style w:type="paragraph" w:customStyle="1" w:styleId="Default">
    <w:name w:val="Default"/>
    <w:rsid w:val="00AA0413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BalloonText">
    <w:name w:val="Balloon Text"/>
    <w:basedOn w:val="Normal"/>
    <w:semiHidden/>
    <w:rsid w:val="0009690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690F"/>
    <w:rPr>
      <w:sz w:val="16"/>
      <w:szCs w:val="16"/>
    </w:rPr>
  </w:style>
  <w:style w:type="paragraph" w:styleId="CommentText">
    <w:name w:val="annotation text"/>
    <w:basedOn w:val="Normal"/>
    <w:semiHidden/>
    <w:rsid w:val="000969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690F"/>
    <w:rPr>
      <w:b/>
      <w:bCs/>
    </w:rPr>
  </w:style>
  <w:style w:type="table" w:styleId="TableGrid">
    <w:name w:val="Table Grid"/>
    <w:basedOn w:val="TableNormal"/>
    <w:uiPriority w:val="59"/>
    <w:rsid w:val="004D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D03FD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AB6F99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52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5242"/>
  </w:style>
  <w:style w:type="character" w:styleId="FootnoteReference">
    <w:name w:val="footnote reference"/>
    <w:uiPriority w:val="99"/>
    <w:semiHidden/>
    <w:unhideWhenUsed/>
    <w:rsid w:val="0006524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652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6524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52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652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8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2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1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32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6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1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7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0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7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9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5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7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5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if.org/files/isif/2024-04/Application_Package_ISIF_Event_Sponsorship_July-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71F13-24CD-4A2C-896F-E9A4BDDC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United States Army</Company>
  <LinksUpToDate>false</LinksUpToDate>
  <CharactersWithSpaces>1745</CharactersWithSpaces>
  <SharedDoc>false</SharedDoc>
  <HLinks>
    <vt:vector size="12" baseType="variant">
      <vt:variant>
        <vt:i4>1441797</vt:i4>
      </vt:variant>
      <vt:variant>
        <vt:i4>3</vt:i4>
      </vt:variant>
      <vt:variant>
        <vt:i4>0</vt:i4>
      </vt:variant>
      <vt:variant>
        <vt:i4>5</vt:i4>
      </vt:variant>
      <vt:variant>
        <vt:lpwstr>http://isif.org/conferences/archive-past-proposals-fusion-conferences</vt:lpwstr>
      </vt:variant>
      <vt:variant>
        <vt:lpwstr/>
      </vt:variant>
      <vt:variant>
        <vt:i4>5767245</vt:i4>
      </vt:variant>
      <vt:variant>
        <vt:i4>0</vt:i4>
      </vt:variant>
      <vt:variant>
        <vt:i4>0</vt:i4>
      </vt:variant>
      <vt:variant>
        <vt:i4>5</vt:i4>
      </vt:variant>
      <vt:variant>
        <vt:lpwstr>http://www.isif.org/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Hall</dc:creator>
  <cp:lastModifiedBy>Michelle Raymond</cp:lastModifiedBy>
  <cp:revision>2</cp:revision>
  <cp:lastPrinted>2016-01-04T16:51:00Z</cp:lastPrinted>
  <dcterms:created xsi:type="dcterms:W3CDTF">2024-04-11T13:08:00Z</dcterms:created>
  <dcterms:modified xsi:type="dcterms:W3CDTF">2024-04-11T13:08:00Z</dcterms:modified>
</cp:coreProperties>
</file>